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56FA7" w14:textId="77777777" w:rsidR="00A12CC5" w:rsidRPr="00417830" w:rsidRDefault="00A12CC5" w:rsidP="00A12CC5">
      <w:pPr>
        <w:pStyle w:val="Style"/>
        <w:spacing w:line="276" w:lineRule="auto"/>
        <w:ind w:left="144" w:right="144" w:firstLine="835"/>
        <w:jc w:val="right"/>
        <w:rPr>
          <w:rFonts w:ascii="Frutiger Next for EVN Light" w:hAnsi="Frutiger Next for EVN Light"/>
          <w:spacing w:val="4"/>
          <w:sz w:val="19"/>
          <w:szCs w:val="19"/>
        </w:rPr>
      </w:pPr>
      <w:r w:rsidRPr="00417830">
        <w:rPr>
          <w:rFonts w:ascii="Frutiger Next for EVN Light" w:hAnsi="Frutiger Next for EVN Light"/>
          <w:spacing w:val="4"/>
          <w:sz w:val="19"/>
          <w:szCs w:val="19"/>
        </w:rPr>
        <w:t>Приложение към заявление за цени - 2024г.</w:t>
      </w:r>
    </w:p>
    <w:p w14:paraId="45F95526" w14:textId="77777777" w:rsidR="00A12CC5" w:rsidRPr="00417830" w:rsidRDefault="00A12CC5" w:rsidP="00A12CC5">
      <w:pPr>
        <w:pStyle w:val="Style"/>
        <w:spacing w:line="276" w:lineRule="auto"/>
        <w:ind w:left="0" w:right="0" w:firstLine="0"/>
        <w:jc w:val="left"/>
        <w:rPr>
          <w:rFonts w:ascii="Frutiger Next for EVN Light" w:hAnsi="Frutiger Next for EVN Light"/>
          <w:spacing w:val="4"/>
          <w:sz w:val="19"/>
          <w:szCs w:val="19"/>
        </w:rPr>
      </w:pPr>
    </w:p>
    <w:p w14:paraId="094479D6" w14:textId="77777777" w:rsidR="00A12CC5" w:rsidRPr="00417830" w:rsidRDefault="00A12CC5" w:rsidP="00A12CC5">
      <w:pPr>
        <w:pStyle w:val="Style"/>
        <w:spacing w:line="276" w:lineRule="auto"/>
        <w:ind w:left="0" w:right="0" w:firstLine="0"/>
        <w:jc w:val="left"/>
        <w:rPr>
          <w:rFonts w:ascii="Frutiger Next for EVN Light" w:hAnsi="Frutiger Next for EVN Light"/>
          <w:spacing w:val="4"/>
          <w:sz w:val="19"/>
          <w:szCs w:val="19"/>
        </w:rPr>
      </w:pPr>
    </w:p>
    <w:p w14:paraId="2302B0DB" w14:textId="77777777" w:rsidR="00A12CC5" w:rsidRPr="00417830" w:rsidRDefault="00A12CC5" w:rsidP="00A12CC5">
      <w:pPr>
        <w:pStyle w:val="Style"/>
        <w:spacing w:line="276" w:lineRule="auto"/>
        <w:ind w:left="4395" w:right="0" w:firstLine="0"/>
        <w:rPr>
          <w:rFonts w:ascii="Frutiger Next for EVN Light" w:hAnsi="Frutiger Next for EVN Light"/>
          <w:b/>
          <w:spacing w:val="4"/>
          <w:sz w:val="19"/>
          <w:szCs w:val="19"/>
        </w:rPr>
      </w:pPr>
      <w:r w:rsidRPr="00417830">
        <w:rPr>
          <w:rFonts w:ascii="Frutiger Next for EVN Light" w:hAnsi="Frutiger Next for EVN Light"/>
          <w:b/>
          <w:spacing w:val="4"/>
          <w:sz w:val="19"/>
          <w:szCs w:val="19"/>
        </w:rPr>
        <w:t>ДО</w:t>
      </w:r>
    </w:p>
    <w:p w14:paraId="3947782F" w14:textId="77777777" w:rsidR="00A12CC5" w:rsidRPr="00417830" w:rsidRDefault="00A12CC5" w:rsidP="00A12CC5">
      <w:pPr>
        <w:pStyle w:val="Style"/>
        <w:spacing w:line="276" w:lineRule="auto"/>
        <w:ind w:left="4395" w:right="0" w:firstLine="0"/>
        <w:rPr>
          <w:rFonts w:ascii="Frutiger Next for EVN Light" w:hAnsi="Frutiger Next for EVN Light"/>
          <w:b/>
          <w:spacing w:val="4"/>
          <w:sz w:val="19"/>
          <w:szCs w:val="19"/>
        </w:rPr>
      </w:pPr>
      <w:r w:rsidRPr="00417830">
        <w:rPr>
          <w:rFonts w:ascii="Frutiger Next for EVN Light" w:hAnsi="Frutiger Next for EVN Light"/>
          <w:b/>
          <w:spacing w:val="4"/>
          <w:sz w:val="19"/>
          <w:szCs w:val="19"/>
        </w:rPr>
        <w:t>КОМИСИЯ ЗА ЕНЕРГИЙНО И</w:t>
      </w:r>
    </w:p>
    <w:p w14:paraId="05DA6683" w14:textId="77777777" w:rsidR="00A12CC5" w:rsidRPr="00417830" w:rsidRDefault="00A12CC5" w:rsidP="00A12CC5">
      <w:pPr>
        <w:pStyle w:val="Style"/>
        <w:spacing w:line="276" w:lineRule="auto"/>
        <w:ind w:left="4395" w:right="0" w:firstLine="0"/>
        <w:rPr>
          <w:rFonts w:ascii="Frutiger Next for EVN Light" w:hAnsi="Frutiger Next for EVN Light"/>
          <w:b/>
          <w:spacing w:val="4"/>
          <w:sz w:val="19"/>
          <w:szCs w:val="19"/>
        </w:rPr>
      </w:pPr>
      <w:r w:rsidRPr="00417830">
        <w:rPr>
          <w:rFonts w:ascii="Frutiger Next for EVN Light" w:hAnsi="Frutiger Next for EVN Light"/>
          <w:b/>
          <w:spacing w:val="4"/>
          <w:sz w:val="19"/>
          <w:szCs w:val="19"/>
        </w:rPr>
        <w:t>ВОДНО РЕГУЛИРАНЕ</w:t>
      </w:r>
    </w:p>
    <w:p w14:paraId="269B755A" w14:textId="77777777" w:rsidR="00A12CC5" w:rsidRPr="00417830" w:rsidRDefault="00A12CC5" w:rsidP="00A12CC5">
      <w:pPr>
        <w:pStyle w:val="Style"/>
        <w:spacing w:line="276" w:lineRule="auto"/>
        <w:ind w:left="259" w:right="0" w:firstLine="720"/>
        <w:jc w:val="center"/>
        <w:rPr>
          <w:rFonts w:ascii="Frutiger Next for EVN Light" w:hAnsi="Frutiger Next for EVN Light"/>
          <w:spacing w:val="4"/>
          <w:sz w:val="19"/>
          <w:szCs w:val="19"/>
        </w:rPr>
      </w:pPr>
    </w:p>
    <w:p w14:paraId="34F1B54B" w14:textId="77777777" w:rsidR="00A12CC5" w:rsidRPr="00417830" w:rsidRDefault="00A12CC5" w:rsidP="00A12CC5">
      <w:pPr>
        <w:pStyle w:val="Style"/>
        <w:spacing w:line="276" w:lineRule="auto"/>
        <w:ind w:left="0" w:right="0" w:firstLine="0"/>
        <w:jc w:val="left"/>
        <w:rPr>
          <w:rFonts w:ascii="Frutiger Next for EVN Light" w:hAnsi="Frutiger Next for EVN Light"/>
          <w:spacing w:val="4"/>
          <w:sz w:val="19"/>
          <w:szCs w:val="19"/>
        </w:rPr>
      </w:pPr>
    </w:p>
    <w:p w14:paraId="37C4CF8B" w14:textId="77777777" w:rsidR="00A12CC5" w:rsidRPr="00417830" w:rsidRDefault="00A12CC5" w:rsidP="00A12CC5">
      <w:pPr>
        <w:tabs>
          <w:tab w:val="left" w:pos="0"/>
        </w:tabs>
        <w:spacing w:line="276" w:lineRule="auto"/>
        <w:jc w:val="center"/>
        <w:rPr>
          <w:rFonts w:ascii="Frutiger Next for EVN Light" w:hAnsi="Frutiger Next for EVN Light"/>
          <w:b/>
          <w:spacing w:val="4"/>
          <w:sz w:val="19"/>
          <w:szCs w:val="19"/>
        </w:rPr>
      </w:pPr>
      <w:r w:rsidRPr="00417830">
        <w:rPr>
          <w:rFonts w:ascii="Frutiger Next for EVN Light" w:hAnsi="Frutiger Next for EVN Light"/>
          <w:b/>
          <w:spacing w:val="4"/>
          <w:sz w:val="19"/>
          <w:szCs w:val="19"/>
        </w:rPr>
        <w:t>ПРИЛОЖЕНИЕ КЪМ ЗАЯВЛЕНИЕ ЗА ЦЕНИ</w:t>
      </w:r>
    </w:p>
    <w:p w14:paraId="145AE469" w14:textId="77777777" w:rsidR="00A12CC5" w:rsidRPr="00417830" w:rsidRDefault="00A12CC5" w:rsidP="00A12CC5">
      <w:pPr>
        <w:tabs>
          <w:tab w:val="left" w:pos="0"/>
        </w:tabs>
        <w:spacing w:line="276" w:lineRule="auto"/>
        <w:jc w:val="center"/>
        <w:rPr>
          <w:rFonts w:ascii="Frutiger Next for EVN Light" w:hAnsi="Frutiger Next for EVN Light"/>
          <w:b/>
          <w:spacing w:val="4"/>
          <w:sz w:val="19"/>
          <w:szCs w:val="19"/>
        </w:rPr>
      </w:pPr>
      <w:r w:rsidRPr="00417830">
        <w:rPr>
          <w:rFonts w:ascii="Frutiger Next for EVN Light" w:hAnsi="Frutiger Next for EVN Light"/>
          <w:b/>
          <w:spacing w:val="4"/>
          <w:sz w:val="19"/>
          <w:szCs w:val="19"/>
        </w:rPr>
        <w:t>за периода от 01.07.2024 г. до 30.06.2025 г. от “ЕВН България Топлофикация“ ЕАД</w:t>
      </w:r>
    </w:p>
    <w:p w14:paraId="7DF94C9C" w14:textId="77777777" w:rsidR="00A12CC5" w:rsidRPr="00417830" w:rsidRDefault="00A12CC5" w:rsidP="00A12CC5">
      <w:pPr>
        <w:tabs>
          <w:tab w:val="left" w:pos="0"/>
        </w:tabs>
        <w:spacing w:line="276" w:lineRule="auto"/>
        <w:ind w:right="-1"/>
        <w:jc w:val="center"/>
        <w:rPr>
          <w:rFonts w:ascii="Frutiger Next for EVN Light" w:hAnsi="Frutiger Next for EVN Light"/>
          <w:b/>
          <w:color w:val="FF0000"/>
          <w:spacing w:val="4"/>
          <w:sz w:val="19"/>
          <w:szCs w:val="19"/>
        </w:rPr>
      </w:pPr>
    </w:p>
    <w:p w14:paraId="5FFCECEA" w14:textId="77777777" w:rsidR="00A12CC5" w:rsidRPr="00417830" w:rsidRDefault="00A12CC5" w:rsidP="00A12CC5">
      <w:pPr>
        <w:tabs>
          <w:tab w:val="left" w:pos="0"/>
        </w:tabs>
        <w:spacing w:line="276" w:lineRule="auto"/>
        <w:ind w:right="-1"/>
        <w:jc w:val="center"/>
        <w:rPr>
          <w:rFonts w:ascii="Frutiger Next for EVN Light" w:hAnsi="Frutiger Next for EVN Light"/>
          <w:b/>
          <w:spacing w:val="4"/>
          <w:sz w:val="19"/>
          <w:szCs w:val="19"/>
        </w:rPr>
      </w:pPr>
      <w:r w:rsidRPr="00417830">
        <w:rPr>
          <w:rFonts w:ascii="Frutiger Next for EVN Light" w:hAnsi="Frutiger Next for EVN Light"/>
          <w:b/>
          <w:spacing w:val="4"/>
          <w:sz w:val="19"/>
          <w:szCs w:val="19"/>
        </w:rPr>
        <w:t>ИСКАНЕ ПО ЧЛ. 35, АЛ. 3 ОТ ЗАКОНА ЗА ЕНЕРГЕТИКАТА</w:t>
      </w:r>
    </w:p>
    <w:p w14:paraId="0519AABF" w14:textId="77777777" w:rsidR="00A12CC5" w:rsidRPr="00417830" w:rsidRDefault="00A12CC5" w:rsidP="00A12CC5">
      <w:pPr>
        <w:spacing w:line="276" w:lineRule="auto"/>
        <w:ind w:right="-1"/>
        <w:jc w:val="center"/>
        <w:rPr>
          <w:rFonts w:ascii="Frutiger Next for EVN Light" w:hAnsi="Frutiger Next for EVN Light"/>
          <w:b/>
          <w:spacing w:val="4"/>
          <w:sz w:val="19"/>
          <w:szCs w:val="19"/>
        </w:rPr>
      </w:pPr>
      <w:r w:rsidRPr="00417830">
        <w:rPr>
          <w:rFonts w:ascii="Frutiger Next for EVN Light" w:hAnsi="Frutiger Next for EVN Light"/>
          <w:b/>
          <w:spacing w:val="4"/>
          <w:sz w:val="19"/>
          <w:szCs w:val="19"/>
        </w:rPr>
        <w:t xml:space="preserve">за компенсиране на разходи, произтичащи от наложени задължения към обществото, свързани с постигане на националната кумулативна цел за енергийната ефективност през ценовия период и задължително обследване на промишлени системи: </w:t>
      </w:r>
    </w:p>
    <w:p w14:paraId="44B81DC7" w14:textId="77777777" w:rsidR="00A12CC5" w:rsidRPr="00417830" w:rsidRDefault="00A12CC5" w:rsidP="00A12CC5">
      <w:pPr>
        <w:spacing w:line="276" w:lineRule="auto"/>
        <w:ind w:right="-1"/>
        <w:jc w:val="center"/>
        <w:rPr>
          <w:rFonts w:ascii="Frutiger Next for EVN Light" w:hAnsi="Frutiger Next for EVN Light"/>
          <w:b/>
          <w:spacing w:val="4"/>
          <w:sz w:val="19"/>
          <w:szCs w:val="19"/>
        </w:rPr>
      </w:pPr>
      <w:r w:rsidRPr="00417830">
        <w:rPr>
          <w:rFonts w:ascii="Frutiger Next for EVN Light" w:hAnsi="Frutiger Next for EVN Light"/>
          <w:b/>
          <w:spacing w:val="4"/>
          <w:sz w:val="19"/>
          <w:szCs w:val="19"/>
        </w:rPr>
        <w:t>01.07.2024 г. – 30.06.2025 г.</w:t>
      </w:r>
      <w:r w:rsidRPr="00417830">
        <w:rPr>
          <w:rFonts w:ascii="Frutiger Next for EVN Light" w:hAnsi="Frutiger Next for EVN Light"/>
          <w:spacing w:val="4"/>
          <w:sz w:val="19"/>
          <w:szCs w:val="19"/>
        </w:rPr>
        <w:t xml:space="preserve"> </w:t>
      </w:r>
      <w:r w:rsidRPr="00417830">
        <w:rPr>
          <w:rFonts w:ascii="Frutiger Next for EVN Light" w:hAnsi="Frutiger Next for EVN Light"/>
          <w:spacing w:val="4"/>
          <w:sz w:val="19"/>
          <w:szCs w:val="19"/>
        </w:rPr>
        <w:br/>
      </w:r>
    </w:p>
    <w:p w14:paraId="665B4491" w14:textId="77777777" w:rsidR="00A12CC5" w:rsidRPr="00417830" w:rsidRDefault="00A12CC5" w:rsidP="00A12CC5">
      <w:pPr>
        <w:spacing w:line="276" w:lineRule="auto"/>
        <w:ind w:right="-1"/>
        <w:jc w:val="center"/>
        <w:rPr>
          <w:rFonts w:ascii="Frutiger Next for EVN Light" w:hAnsi="Frutiger Next for EVN Light"/>
          <w:b/>
          <w:spacing w:val="4"/>
          <w:sz w:val="19"/>
          <w:szCs w:val="19"/>
        </w:rPr>
      </w:pPr>
      <w:r w:rsidRPr="00417830">
        <w:rPr>
          <w:rFonts w:ascii="Frutiger Next for EVN Light" w:hAnsi="Frutiger Next for EVN Light"/>
          <w:b/>
          <w:spacing w:val="4"/>
          <w:sz w:val="19"/>
          <w:szCs w:val="19"/>
        </w:rPr>
        <w:t xml:space="preserve">ОСНОВАНИЯ: чл. 35, ал. 1, вр. ал. 2, т. 5 от Закона за енергетиката, </w:t>
      </w:r>
    </w:p>
    <w:p w14:paraId="56625062" w14:textId="77777777" w:rsidR="00A12CC5" w:rsidRPr="00417830" w:rsidRDefault="00A12CC5" w:rsidP="00A12CC5">
      <w:pPr>
        <w:spacing w:line="276" w:lineRule="auto"/>
        <w:ind w:right="-1"/>
        <w:jc w:val="center"/>
        <w:rPr>
          <w:rFonts w:ascii="Frutiger Next for EVN Light" w:hAnsi="Frutiger Next for EVN Light"/>
          <w:b/>
          <w:spacing w:val="4"/>
          <w:sz w:val="19"/>
          <w:szCs w:val="19"/>
        </w:rPr>
      </w:pPr>
      <w:r w:rsidRPr="00417830">
        <w:rPr>
          <w:rFonts w:ascii="Frutiger Next for EVN Light" w:hAnsi="Frutiger Next for EVN Light"/>
          <w:b/>
          <w:spacing w:val="4"/>
          <w:sz w:val="19"/>
          <w:szCs w:val="19"/>
        </w:rPr>
        <w:t>чл. 14а, ал. 4, чл. 15 и чл. 57, ал. 2, т. 3 от Закона за енергийната ефективност</w:t>
      </w:r>
    </w:p>
    <w:p w14:paraId="14B2940C" w14:textId="77777777" w:rsidR="00A12CC5" w:rsidRPr="00417830" w:rsidRDefault="00A12CC5" w:rsidP="00A12CC5">
      <w:pPr>
        <w:tabs>
          <w:tab w:val="left" w:pos="0"/>
        </w:tabs>
        <w:spacing w:line="276" w:lineRule="auto"/>
        <w:ind w:right="-1"/>
        <w:jc w:val="center"/>
        <w:rPr>
          <w:rFonts w:ascii="Frutiger Next for EVN Light" w:hAnsi="Frutiger Next for EVN Light"/>
          <w:spacing w:val="4"/>
          <w:sz w:val="19"/>
          <w:szCs w:val="19"/>
        </w:rPr>
      </w:pPr>
    </w:p>
    <w:p w14:paraId="21E65F09" w14:textId="77777777" w:rsidR="00A12CC5" w:rsidRPr="00417830" w:rsidRDefault="00A12CC5" w:rsidP="00A12CC5">
      <w:pPr>
        <w:widowControl w:val="0"/>
        <w:autoSpaceDE w:val="0"/>
        <w:autoSpaceDN w:val="0"/>
        <w:adjustRightInd w:val="0"/>
        <w:spacing w:line="276" w:lineRule="auto"/>
        <w:rPr>
          <w:rFonts w:ascii="Frutiger Next for EVN Light" w:hAnsi="Frutiger Next for EVN Light" w:cs="Times New Roman CYR"/>
          <w:spacing w:val="4"/>
          <w:sz w:val="19"/>
          <w:szCs w:val="19"/>
        </w:rPr>
      </w:pPr>
    </w:p>
    <w:p w14:paraId="1DD8AB79" w14:textId="77777777" w:rsidR="00A12CC5" w:rsidRPr="00417830" w:rsidRDefault="00A12CC5" w:rsidP="00A12CC5">
      <w:pPr>
        <w:widowControl w:val="0"/>
        <w:autoSpaceDE w:val="0"/>
        <w:autoSpaceDN w:val="0"/>
        <w:adjustRightInd w:val="0"/>
        <w:spacing w:line="276" w:lineRule="auto"/>
        <w:rPr>
          <w:rFonts w:ascii="Frutiger Next for EVN Light" w:hAnsi="Frutiger Next for EVN Light" w:cs="Times New Roman CYR"/>
          <w:spacing w:val="4"/>
          <w:sz w:val="19"/>
          <w:szCs w:val="19"/>
        </w:rPr>
      </w:pPr>
    </w:p>
    <w:p w14:paraId="1C36F436"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r w:rsidRPr="00417830">
        <w:rPr>
          <w:rFonts w:ascii="Frutiger Next for EVN Light" w:hAnsi="Frutiger Next for EVN Light" w:cs="Times New Roman CYR"/>
          <w:spacing w:val="4"/>
          <w:sz w:val="19"/>
          <w:szCs w:val="19"/>
        </w:rPr>
        <w:t>от „</w:t>
      </w:r>
      <w:r w:rsidRPr="00417830">
        <w:rPr>
          <w:rFonts w:ascii="Frutiger Next for EVN Light" w:hAnsi="Frutiger Next for EVN Light" w:cs="Times New Roman CYR"/>
          <w:b/>
          <w:spacing w:val="4"/>
          <w:sz w:val="19"/>
          <w:szCs w:val="19"/>
        </w:rPr>
        <w:t>ЕВН БЪЛГАРИЯ ТОПЛОФИКАЦИЯ“ ЕАД</w:t>
      </w:r>
    </w:p>
    <w:p w14:paraId="03437863"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cs="Times New Roman CYR"/>
          <w:i/>
          <w:iCs/>
          <w:spacing w:val="4"/>
          <w:sz w:val="19"/>
          <w:szCs w:val="19"/>
        </w:rPr>
      </w:pPr>
      <w:r w:rsidRPr="00417830">
        <w:rPr>
          <w:rFonts w:ascii="Frutiger Next for EVN Light" w:hAnsi="Frutiger Next for EVN Light" w:cs="Times New Roman CYR"/>
          <w:i/>
          <w:iCs/>
          <w:spacing w:val="4"/>
          <w:sz w:val="19"/>
          <w:szCs w:val="19"/>
        </w:rPr>
        <w:t>(фирма на заявителя съгласно съдебната регистрация)</w:t>
      </w:r>
    </w:p>
    <w:p w14:paraId="4E6E2D5B"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p>
    <w:p w14:paraId="73CEC929"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r w:rsidRPr="00417830">
        <w:rPr>
          <w:rFonts w:ascii="Frutiger Next for EVN Light" w:hAnsi="Frutiger Next for EVN Light" w:cs="TimesNewRomanPSMT"/>
          <w:spacing w:val="4"/>
          <w:sz w:val="19"/>
          <w:szCs w:val="19"/>
        </w:rPr>
        <w:t>гр. Пловдив, ул. „Христо Г. Данов” № 37</w:t>
      </w:r>
    </w:p>
    <w:p w14:paraId="5F081737"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cs="Times New Roman CYR"/>
          <w:i/>
          <w:iCs/>
          <w:spacing w:val="4"/>
          <w:sz w:val="19"/>
          <w:szCs w:val="19"/>
        </w:rPr>
      </w:pPr>
      <w:r w:rsidRPr="00417830">
        <w:rPr>
          <w:rFonts w:ascii="Frutiger Next for EVN Light" w:hAnsi="Frutiger Next for EVN Light" w:cs="Times New Roman CYR"/>
          <w:i/>
          <w:iCs/>
          <w:spacing w:val="4"/>
          <w:sz w:val="19"/>
          <w:szCs w:val="19"/>
        </w:rPr>
        <w:t>(седалище и адрес на управление)</w:t>
      </w:r>
    </w:p>
    <w:p w14:paraId="546F736B"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p>
    <w:p w14:paraId="52ABB2ED"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r w:rsidRPr="00417830">
        <w:rPr>
          <w:rFonts w:ascii="Frutiger Next for EVN Light" w:hAnsi="Frutiger Next for EVN Light" w:cs="TimesNewRomanPSMT"/>
          <w:spacing w:val="4"/>
          <w:sz w:val="19"/>
          <w:szCs w:val="19"/>
        </w:rPr>
        <w:t>гр. Пловдив 4000, ул. „Христо Г. Данов” № 37</w:t>
      </w:r>
    </w:p>
    <w:p w14:paraId="1FFC0CE2"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cs="Times New Roman CYR"/>
          <w:i/>
          <w:iCs/>
          <w:spacing w:val="4"/>
          <w:sz w:val="19"/>
          <w:szCs w:val="19"/>
        </w:rPr>
      </w:pPr>
      <w:r w:rsidRPr="00417830">
        <w:rPr>
          <w:rFonts w:ascii="Frutiger Next for EVN Light" w:hAnsi="Frutiger Next for EVN Light" w:cs="Times New Roman CYR"/>
          <w:i/>
          <w:iCs/>
          <w:spacing w:val="4"/>
          <w:sz w:val="19"/>
          <w:szCs w:val="19"/>
        </w:rPr>
        <w:t>(пълен и точен адрес за кореспонденция)</w:t>
      </w:r>
    </w:p>
    <w:p w14:paraId="23870B53"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p>
    <w:p w14:paraId="0ECA4519"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cs="Times New Roman CYR"/>
          <w:spacing w:val="4"/>
          <w:sz w:val="19"/>
          <w:szCs w:val="19"/>
        </w:rPr>
      </w:pPr>
      <w:r w:rsidRPr="00417830">
        <w:rPr>
          <w:rFonts w:ascii="Frutiger Next for EVN Light" w:hAnsi="Frutiger Next for EVN Light" w:cs="Times New Roman CYR"/>
          <w:spacing w:val="4"/>
          <w:sz w:val="19"/>
          <w:szCs w:val="19"/>
        </w:rPr>
        <w:t>ЕИК 115016602</w:t>
      </w:r>
    </w:p>
    <w:p w14:paraId="00C990AD"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spacing w:val="4"/>
          <w:sz w:val="19"/>
          <w:szCs w:val="19"/>
        </w:rPr>
      </w:pPr>
      <w:r w:rsidRPr="00417830">
        <w:rPr>
          <w:rFonts w:ascii="Frutiger Next for EVN Light" w:hAnsi="Frutiger Next for EVN Light"/>
          <w:spacing w:val="4"/>
          <w:sz w:val="19"/>
          <w:szCs w:val="19"/>
        </w:rPr>
        <w:t xml:space="preserve">Банкова сметка </w:t>
      </w:r>
      <w:r w:rsidRPr="00417830">
        <w:rPr>
          <w:rFonts w:ascii="Frutiger Next for EVN Light" w:hAnsi="Frutiger Next for EVN Light"/>
          <w:b/>
          <w:spacing w:val="4"/>
          <w:sz w:val="19"/>
          <w:szCs w:val="19"/>
        </w:rPr>
        <w:t>BIC:</w:t>
      </w:r>
      <w:r w:rsidRPr="00417830">
        <w:rPr>
          <w:rFonts w:ascii="Frutiger Next for EVN Light" w:hAnsi="Frutiger Next for EVN Light"/>
          <w:spacing w:val="4"/>
          <w:sz w:val="19"/>
          <w:szCs w:val="19"/>
        </w:rPr>
        <w:t xml:space="preserve"> </w:t>
      </w:r>
      <w:r w:rsidRPr="00417830">
        <w:rPr>
          <w:rFonts w:ascii="Frutiger Next for EVN Light" w:hAnsi="Frutiger Next for EVN Light"/>
          <w:bCs/>
          <w:spacing w:val="4"/>
          <w:sz w:val="19"/>
          <w:szCs w:val="19"/>
        </w:rPr>
        <w:t>INGBBGSF</w:t>
      </w:r>
      <w:r w:rsidRPr="00417830">
        <w:rPr>
          <w:rFonts w:ascii="Frutiger Next for EVN Light" w:hAnsi="Frutiger Next for EVN Light"/>
          <w:b/>
          <w:bCs/>
          <w:spacing w:val="4"/>
          <w:sz w:val="19"/>
          <w:szCs w:val="19"/>
        </w:rPr>
        <w:t xml:space="preserve">  </w:t>
      </w:r>
      <w:r w:rsidRPr="00417830">
        <w:rPr>
          <w:rFonts w:ascii="Frutiger Next for EVN Light" w:hAnsi="Frutiger Next for EVN Light"/>
          <w:b/>
          <w:spacing w:val="4"/>
          <w:sz w:val="19"/>
          <w:szCs w:val="19"/>
        </w:rPr>
        <w:t>IBAN:</w:t>
      </w:r>
      <w:r w:rsidRPr="00417830">
        <w:rPr>
          <w:rFonts w:ascii="Frutiger Next for EVN Light" w:hAnsi="Frutiger Next for EVN Light"/>
          <w:spacing w:val="4"/>
          <w:sz w:val="19"/>
          <w:szCs w:val="19"/>
        </w:rPr>
        <w:t xml:space="preserve"> </w:t>
      </w:r>
      <w:r w:rsidRPr="00417830">
        <w:rPr>
          <w:rFonts w:ascii="Frutiger Next for EVN Light" w:hAnsi="Frutiger Next for EVN Light"/>
          <w:bCs/>
          <w:spacing w:val="4"/>
          <w:sz w:val="19"/>
          <w:szCs w:val="19"/>
        </w:rPr>
        <w:t>BG87 INGB 9145 1002 4596 18</w:t>
      </w:r>
      <w:r w:rsidRPr="00417830">
        <w:rPr>
          <w:rFonts w:ascii="Frutiger Next for EVN Light" w:hAnsi="Frutiger Next for EVN Light"/>
          <w:spacing w:val="4"/>
          <w:sz w:val="19"/>
          <w:szCs w:val="19"/>
        </w:rPr>
        <w:t xml:space="preserve"> в ING Банк</w:t>
      </w:r>
    </w:p>
    <w:p w14:paraId="4FBFDFFD"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spacing w:val="4"/>
          <w:sz w:val="19"/>
          <w:szCs w:val="19"/>
        </w:rPr>
      </w:pPr>
    </w:p>
    <w:p w14:paraId="0F00CE06"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spacing w:val="4"/>
          <w:sz w:val="19"/>
          <w:szCs w:val="19"/>
        </w:rPr>
      </w:pPr>
    </w:p>
    <w:p w14:paraId="2CEC6458" w14:textId="77777777" w:rsidR="00A12CC5" w:rsidRPr="00417830" w:rsidRDefault="00A12CC5" w:rsidP="00A12CC5">
      <w:pPr>
        <w:widowControl w:val="0"/>
        <w:autoSpaceDE w:val="0"/>
        <w:autoSpaceDN w:val="0"/>
        <w:adjustRightInd w:val="0"/>
        <w:spacing w:line="276" w:lineRule="auto"/>
        <w:rPr>
          <w:rFonts w:ascii="Frutiger Next for EVN Light" w:hAnsi="Frutiger Next for EVN Light"/>
          <w:b/>
          <w:bCs/>
          <w:spacing w:val="4"/>
          <w:sz w:val="19"/>
          <w:szCs w:val="19"/>
        </w:rPr>
      </w:pPr>
    </w:p>
    <w:p w14:paraId="03D2453C"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spacing w:val="4"/>
          <w:sz w:val="19"/>
          <w:szCs w:val="19"/>
        </w:rPr>
      </w:pPr>
      <w:r w:rsidRPr="00417830">
        <w:rPr>
          <w:rFonts w:ascii="Frutiger Next for EVN Light" w:hAnsi="Frutiger Next for EVN Light" w:cs="Times New Roman CYR"/>
          <w:spacing w:val="4"/>
          <w:sz w:val="19"/>
          <w:szCs w:val="19"/>
        </w:rPr>
        <w:t xml:space="preserve">дружество, титуляр на Лицензия </w:t>
      </w:r>
      <w:r w:rsidRPr="00417830">
        <w:rPr>
          <w:rFonts w:ascii="Frutiger Next for EVN Light" w:hAnsi="Frutiger Next for EVN Light"/>
          <w:spacing w:val="4"/>
          <w:sz w:val="19"/>
          <w:szCs w:val="19"/>
        </w:rPr>
        <w:t>за пренос на топлинна енергия № Л-010-05 от 17.10.2000 г.</w:t>
      </w:r>
    </w:p>
    <w:p w14:paraId="34B6CA4A" w14:textId="77777777" w:rsidR="00A12CC5" w:rsidRPr="00417830" w:rsidRDefault="00A12CC5" w:rsidP="00A12CC5">
      <w:pPr>
        <w:widowControl w:val="0"/>
        <w:autoSpaceDE w:val="0"/>
        <w:autoSpaceDN w:val="0"/>
        <w:adjustRightInd w:val="0"/>
        <w:spacing w:line="276" w:lineRule="auto"/>
        <w:jc w:val="center"/>
        <w:rPr>
          <w:rFonts w:ascii="Frutiger Next for EVN Light" w:hAnsi="Frutiger Next for EVN Light"/>
          <w:spacing w:val="4"/>
          <w:sz w:val="19"/>
          <w:szCs w:val="19"/>
        </w:rPr>
      </w:pPr>
      <w:r w:rsidRPr="00417830">
        <w:rPr>
          <w:rFonts w:ascii="Frutiger Next for EVN Light" w:hAnsi="Frutiger Next for EVN Light"/>
          <w:spacing w:val="4"/>
          <w:sz w:val="19"/>
          <w:szCs w:val="19"/>
        </w:rPr>
        <w:t>и Лицензия за производство на електрическа и топлинна енергия № Л-506-03 от 31.10.2018 г.</w:t>
      </w:r>
    </w:p>
    <w:p w14:paraId="637B5B43" w14:textId="77777777" w:rsidR="00A12CC5" w:rsidRPr="00417830" w:rsidRDefault="00A12CC5" w:rsidP="00A12CC5">
      <w:pPr>
        <w:pStyle w:val="Style"/>
        <w:spacing w:line="276" w:lineRule="auto"/>
        <w:ind w:left="0" w:right="0" w:firstLine="0"/>
        <w:jc w:val="center"/>
        <w:rPr>
          <w:rFonts w:ascii="Frutiger Next for EVN Light" w:hAnsi="Frutiger Next for EVN Light"/>
          <w:spacing w:val="4"/>
          <w:sz w:val="19"/>
          <w:szCs w:val="19"/>
        </w:rPr>
      </w:pPr>
    </w:p>
    <w:p w14:paraId="0E690624" w14:textId="77777777" w:rsidR="00A12CC5" w:rsidRPr="00417830" w:rsidRDefault="00A12CC5" w:rsidP="00A12CC5">
      <w:pPr>
        <w:pStyle w:val="Style"/>
        <w:spacing w:line="276" w:lineRule="auto"/>
        <w:ind w:left="0" w:right="0" w:firstLine="0"/>
        <w:jc w:val="left"/>
        <w:rPr>
          <w:rFonts w:ascii="Frutiger Next for EVN Light" w:hAnsi="Frutiger Next for EVN Light"/>
          <w:b/>
          <w:spacing w:val="4"/>
          <w:sz w:val="19"/>
          <w:szCs w:val="19"/>
        </w:rPr>
      </w:pPr>
    </w:p>
    <w:p w14:paraId="5050A9A6" w14:textId="77777777" w:rsidR="003A35C4" w:rsidRDefault="003A35C4"/>
    <w:p w14:paraId="7794F16C" w14:textId="77777777" w:rsidR="00A12CC5" w:rsidRDefault="00A12CC5"/>
    <w:p w14:paraId="70F1F90E" w14:textId="77777777" w:rsidR="00A12CC5" w:rsidRDefault="00A12CC5"/>
    <w:p w14:paraId="4507B6A1" w14:textId="77777777" w:rsidR="00A12CC5" w:rsidRDefault="00A12CC5"/>
    <w:p w14:paraId="245AB151" w14:textId="77777777" w:rsidR="00A12CC5" w:rsidRDefault="00A12CC5"/>
    <w:p w14:paraId="3095FA36" w14:textId="7F9BFD11" w:rsidR="00A12CC5" w:rsidRDefault="00A12CC5"/>
    <w:p w14:paraId="5D9DB278" w14:textId="77777777" w:rsidR="00A12CC5" w:rsidRDefault="00A12CC5"/>
    <w:p w14:paraId="45012D4C" w14:textId="77777777" w:rsidR="00A12CC5" w:rsidRDefault="00A12CC5"/>
    <w:p w14:paraId="2ABAEFFA" w14:textId="77777777" w:rsidR="00A12CC5" w:rsidRDefault="00A12CC5"/>
    <w:p w14:paraId="53130CC0" w14:textId="77777777" w:rsidR="00A12CC5" w:rsidRDefault="00A12CC5"/>
    <w:p w14:paraId="63C98BBE" w14:textId="77777777" w:rsidR="00A12CC5" w:rsidRDefault="00A12CC5"/>
    <w:p w14:paraId="77F45D87" w14:textId="77777777" w:rsidR="00A12CC5" w:rsidRDefault="00A12CC5"/>
    <w:p w14:paraId="11C8BC49" w14:textId="77777777" w:rsidR="00A12CC5" w:rsidRPr="00417830" w:rsidRDefault="00A12CC5" w:rsidP="00A12CC5">
      <w:pPr>
        <w:tabs>
          <w:tab w:val="left" w:pos="0"/>
        </w:tabs>
        <w:spacing w:line="276" w:lineRule="auto"/>
        <w:ind w:right="285"/>
        <w:rPr>
          <w:rFonts w:ascii="Frutiger Next for EVN Light" w:hAnsi="Frutiger Next for EVN Light"/>
          <w:b/>
          <w:spacing w:val="4"/>
          <w:sz w:val="19"/>
          <w:szCs w:val="19"/>
        </w:rPr>
      </w:pPr>
      <w:r w:rsidRPr="00417830">
        <w:rPr>
          <w:rFonts w:ascii="Frutiger Next for EVN Light" w:hAnsi="Frutiger Next for EVN Light"/>
          <w:b/>
          <w:spacing w:val="4"/>
          <w:sz w:val="19"/>
          <w:szCs w:val="19"/>
        </w:rPr>
        <w:lastRenderedPageBreak/>
        <w:t>УВАЖАЕМИ ГОСПОДИН ПРЕДСЕДАТЕЛ,</w:t>
      </w:r>
    </w:p>
    <w:p w14:paraId="5CEBFC0F" w14:textId="77777777" w:rsidR="00A12CC5" w:rsidRPr="00417830" w:rsidRDefault="00A12CC5" w:rsidP="00A12CC5">
      <w:pPr>
        <w:tabs>
          <w:tab w:val="left" w:pos="0"/>
        </w:tabs>
        <w:spacing w:line="276" w:lineRule="auto"/>
        <w:ind w:right="285"/>
        <w:rPr>
          <w:rFonts w:ascii="Frutiger Next for EVN Light" w:hAnsi="Frutiger Next for EVN Light"/>
          <w:spacing w:val="4"/>
          <w:sz w:val="19"/>
          <w:szCs w:val="19"/>
        </w:rPr>
      </w:pPr>
    </w:p>
    <w:p w14:paraId="6431A67C" w14:textId="77777777" w:rsidR="00A12CC5" w:rsidRPr="00417830" w:rsidRDefault="00A12CC5" w:rsidP="00A12CC5">
      <w:pPr>
        <w:spacing w:after="160" w:line="259" w:lineRule="auto"/>
        <w:jc w:val="both"/>
        <w:rPr>
          <w:rFonts w:ascii="Frutiger Next for EVN Light" w:eastAsia="Calibri" w:hAnsi="Frutiger Next for EVN Light" w:cs="Arial"/>
          <w:sz w:val="19"/>
          <w:szCs w:val="19"/>
          <w:lang w:eastAsia="en-US"/>
        </w:rPr>
      </w:pPr>
      <w:r w:rsidRPr="00395D37">
        <w:rPr>
          <w:rFonts w:ascii="Frutiger Next for EVN Light" w:eastAsia="Calibri" w:hAnsi="Frutiger Next for EVN Light" w:cs="Arial"/>
          <w:sz w:val="19"/>
          <w:szCs w:val="19"/>
          <w:lang w:eastAsia="en-US"/>
        </w:rPr>
        <w:t xml:space="preserve">Законът за енергийната ефективност (ЗЕЕ) има за цел повишаване на енергийната ефективност като част от политиката по устойчиво развитие на страната чрез (наред с други мерки) въвеждане на схеми за задължения за енергийни спестявания (чл. 2, т. 2 </w:t>
      </w:r>
      <w:r w:rsidRPr="00417830">
        <w:rPr>
          <w:rFonts w:ascii="Frutiger Next for EVN Light" w:eastAsia="Calibri" w:hAnsi="Frutiger Next for EVN Light" w:cs="Arial"/>
          <w:sz w:val="19"/>
          <w:szCs w:val="19"/>
          <w:lang w:eastAsia="en-US"/>
        </w:rPr>
        <w:t>ЗЕЕ).</w:t>
      </w:r>
    </w:p>
    <w:p w14:paraId="5FCCD77C" w14:textId="77777777" w:rsidR="00A12CC5" w:rsidRPr="00417830" w:rsidRDefault="00A12CC5" w:rsidP="00A12CC5">
      <w:pPr>
        <w:spacing w:after="160" w:line="259" w:lineRule="auto"/>
        <w:jc w:val="both"/>
        <w:rPr>
          <w:rFonts w:ascii="Frutiger Next for EVN Light" w:eastAsia="Calibri" w:hAnsi="Frutiger Next for EVN Light" w:cs="Arial"/>
          <w:sz w:val="19"/>
          <w:szCs w:val="19"/>
          <w:lang w:eastAsia="en-US"/>
        </w:rPr>
      </w:pPr>
      <w:r w:rsidRPr="00417830">
        <w:rPr>
          <w:rFonts w:ascii="Frutiger Next for EVN Light" w:eastAsia="Calibri" w:hAnsi="Frutiger Next for EVN Light" w:cs="Arial"/>
          <w:sz w:val="19"/>
          <w:szCs w:val="19"/>
          <w:lang w:eastAsia="en-US"/>
        </w:rPr>
        <w:t>За подпомагане изпълнението на националната цел за енергийна ефективност се въвежда схема за задължения за енергийни спестявания, които да осигурят постигането на обща кумулативна цел за енергийни спестявания при крайното потребление на енергия за периода от 1 януари 2021 г. до 31 декември 2030 (чл. 14а, ал. 1 ЗЕЕ).</w:t>
      </w:r>
    </w:p>
    <w:p w14:paraId="5073943A" w14:textId="50ABA252" w:rsidR="00A12CC5" w:rsidRPr="00417830" w:rsidRDefault="00A12CC5" w:rsidP="00A12CC5">
      <w:pPr>
        <w:spacing w:after="160" w:line="259" w:lineRule="auto"/>
        <w:jc w:val="both"/>
        <w:rPr>
          <w:rFonts w:ascii="Frutiger Next for EVN Light" w:eastAsia="Calibri" w:hAnsi="Frutiger Next for EVN Light" w:cs="Arial"/>
          <w:sz w:val="19"/>
          <w:szCs w:val="19"/>
          <w:lang w:eastAsia="en-US"/>
        </w:rPr>
      </w:pPr>
      <w:r w:rsidRPr="00417830">
        <w:rPr>
          <w:rFonts w:ascii="Frutiger Next for EVN Light" w:eastAsia="Calibri" w:hAnsi="Frutiger Next for EVN Light" w:cs="Arial"/>
          <w:sz w:val="19"/>
          <w:szCs w:val="19"/>
          <w:lang w:eastAsia="en-US"/>
        </w:rPr>
        <w:t xml:space="preserve">Разликата между общата кумулативна цел и прогнозните енергийни спестявания от прилагането на алтернативните мерки се разпределя като индивидуални цели за енергийни спестявания между задължените лица по ЗЕЕ, като такива на първо място са посочени крайните снабдители (КС), доставчиците от последна инстанция (ДПИ) и търговците с издадена лицензия за дейността "търговия с електрическа енергия", които продават електрическа енергия на крайни клиенти повече от </w:t>
      </w:r>
      <w:r w:rsidR="00903ADF">
        <w:rPr>
          <w:rFonts w:ascii="Frutiger Next for EVN Light" w:eastAsia="Calibri" w:hAnsi="Frutiger Next for EVN Light" w:cs="Arial"/>
          <w:sz w:val="19"/>
          <w:szCs w:val="19"/>
          <w:lang w:val="en-US" w:eastAsia="en-US"/>
        </w:rPr>
        <w:t>xx</w:t>
      </w:r>
      <w:r w:rsidRPr="00417830">
        <w:rPr>
          <w:rFonts w:ascii="Frutiger Next for EVN Light" w:eastAsia="Calibri" w:hAnsi="Frutiger Next for EVN Light" w:cs="Arial"/>
          <w:sz w:val="19"/>
          <w:szCs w:val="19"/>
          <w:lang w:eastAsia="en-US"/>
        </w:rPr>
        <w:t xml:space="preserve"> GWh годишно (чл. 14а, ал. 4, т. 1 ЗЕЕ).</w:t>
      </w:r>
    </w:p>
    <w:p w14:paraId="7D0A4949" w14:textId="77777777" w:rsidR="00A12CC5" w:rsidRPr="00417830" w:rsidRDefault="00A12CC5" w:rsidP="00A12CC5">
      <w:pPr>
        <w:spacing w:after="160" w:line="259" w:lineRule="auto"/>
        <w:jc w:val="both"/>
        <w:rPr>
          <w:rFonts w:ascii="Frutiger Next for EVN Light" w:eastAsia="Calibri" w:hAnsi="Frutiger Next for EVN Light" w:cs="Arial"/>
          <w:sz w:val="19"/>
          <w:szCs w:val="19"/>
          <w:lang w:eastAsia="en-US"/>
        </w:rPr>
      </w:pPr>
      <w:r w:rsidRPr="00417830">
        <w:rPr>
          <w:rFonts w:ascii="Frutiger Next for EVN Light" w:eastAsia="Calibri" w:hAnsi="Frutiger Next for EVN Light" w:cs="Arial"/>
          <w:sz w:val="19"/>
          <w:szCs w:val="19"/>
          <w:lang w:eastAsia="en-US"/>
        </w:rPr>
        <w:t>Индивидуалните цели за енергийни спестявания представляват ежегодни енергийни спестявани при крайното потребление на енергия (чл. 15, ал. 1 ЗЕЕ). и се определят от Агенцията за устойчиво енергийно развитие (АУЕР), която в срок до 1 март на съответната година изготвя и публикува на интернет страницата си проект на списък на задължените лица и техните индивидуални годишни цели (чл., 15, ал. 7 ЗЕЕ).</w:t>
      </w:r>
    </w:p>
    <w:p w14:paraId="0EAA7C05" w14:textId="77777777" w:rsidR="00A12CC5" w:rsidRPr="00417830" w:rsidRDefault="00A12CC5" w:rsidP="00A12CC5">
      <w:pPr>
        <w:spacing w:after="160" w:line="259" w:lineRule="auto"/>
        <w:jc w:val="both"/>
        <w:rPr>
          <w:rFonts w:ascii="Frutiger Next for EVN Light" w:eastAsia="Calibri" w:hAnsi="Frutiger Next for EVN Light" w:cs="Arial"/>
          <w:sz w:val="19"/>
          <w:szCs w:val="19"/>
          <w:lang w:eastAsia="en-US"/>
        </w:rPr>
      </w:pPr>
      <w:r w:rsidRPr="00417830">
        <w:rPr>
          <w:rFonts w:ascii="Frutiger Next for EVN Light" w:eastAsia="Calibri" w:hAnsi="Frutiger Next for EVN Light" w:cs="Arial"/>
          <w:sz w:val="19"/>
          <w:szCs w:val="19"/>
          <w:lang w:eastAsia="en-US"/>
        </w:rPr>
        <w:t>Съгласно чл. 18, ал. 2 ЗЕЕ, изпълнението на целите за осъществяване на енергийни спестявания се извършва с прилагане на мерки, които се оценяват и потвърждават по начин, определен с Наредба № Е-РД-04-3 от 4.05.2016 г. за допустимите мерки за осъществяване на енергийни спестявания в крайното потребление, начините на доказване на постигнатите енергийни спестявания, изискванията към методите за тяхното оценяване и начините за потвърждаването им (Наредба № Е-РД-04-3).</w:t>
      </w:r>
    </w:p>
    <w:p w14:paraId="3D648117" w14:textId="77777777" w:rsidR="00A12CC5" w:rsidRPr="00417830" w:rsidRDefault="00A12CC5" w:rsidP="00A12CC5">
      <w:pPr>
        <w:spacing w:after="160" w:line="259" w:lineRule="auto"/>
        <w:jc w:val="both"/>
        <w:rPr>
          <w:rFonts w:ascii="Frutiger Next for EVN Light" w:eastAsia="Calibri" w:hAnsi="Frutiger Next for EVN Light" w:cs="Arial"/>
          <w:sz w:val="19"/>
          <w:szCs w:val="19"/>
          <w:lang w:eastAsia="en-US"/>
        </w:rPr>
      </w:pPr>
      <w:r w:rsidRPr="00417830">
        <w:rPr>
          <w:rFonts w:ascii="Frutiger Next for EVN Light" w:eastAsia="Calibri" w:hAnsi="Frutiger Next for EVN Light" w:cs="Arial"/>
          <w:sz w:val="19"/>
          <w:szCs w:val="19"/>
          <w:lang w:eastAsia="en-US"/>
        </w:rPr>
        <w:t>Според Наредба № Е-РД-04-3 за всяка изпълнена мярка при краен клиент се издава удостоверение за енергийни спестявания от страна на АУЕР (чл. 30, ал. 1 Наредба № Е-РД-04-3).</w:t>
      </w:r>
    </w:p>
    <w:p w14:paraId="53B92ED0" w14:textId="77777777" w:rsidR="00A12CC5" w:rsidRPr="00417830" w:rsidRDefault="00A12CC5" w:rsidP="00A12CC5">
      <w:pPr>
        <w:spacing w:after="160" w:line="259" w:lineRule="auto"/>
        <w:jc w:val="both"/>
        <w:rPr>
          <w:rFonts w:ascii="Frutiger Next for EVN Light" w:eastAsia="Calibri" w:hAnsi="Frutiger Next for EVN Light" w:cs="Arial"/>
          <w:sz w:val="19"/>
          <w:szCs w:val="19"/>
          <w:lang w:eastAsia="en-US"/>
        </w:rPr>
      </w:pPr>
      <w:r w:rsidRPr="00417830">
        <w:rPr>
          <w:rFonts w:ascii="Frutiger Next for EVN Light" w:eastAsia="Calibri" w:hAnsi="Frutiger Next for EVN Light" w:cs="Arial"/>
          <w:sz w:val="19"/>
          <w:szCs w:val="19"/>
          <w:lang w:eastAsia="en-US"/>
        </w:rPr>
        <w:t>Отделно, през 2021, с измененията на ЗЕЕ, (ЗИДЗЕ, обн. ДВ, бр. 21 от 2021) се създава схема, която дава право задължени лице, които са в преизпълнение на определената им индивидуална цел да прехвърлят издадените им удостоверения за енергийни спестявания на други задължени лица (чл. 75, ал. 2 ЗЕЕ) и глава пета, раздел II Наредба № Е-РД-04-3.</w:t>
      </w:r>
    </w:p>
    <w:p w14:paraId="0245CB24" w14:textId="1F0FB90B" w:rsidR="00A12CC5" w:rsidRPr="00417830" w:rsidRDefault="00A12CC5" w:rsidP="00A12CC5">
      <w:pPr>
        <w:spacing w:after="160" w:line="259" w:lineRule="auto"/>
        <w:jc w:val="both"/>
        <w:rPr>
          <w:rFonts w:ascii="Frutiger Next for EVN Light" w:eastAsia="Calibri" w:hAnsi="Frutiger Next for EVN Light" w:cs="Arial"/>
          <w:sz w:val="19"/>
          <w:szCs w:val="19"/>
          <w:lang w:eastAsia="en-US"/>
        </w:rPr>
      </w:pPr>
      <w:r w:rsidRPr="00417830">
        <w:rPr>
          <w:rFonts w:ascii="Frutiger Next for EVN Light" w:eastAsia="Calibri" w:hAnsi="Frutiger Next for EVN Light" w:cs="Arial"/>
          <w:sz w:val="19"/>
          <w:szCs w:val="19"/>
          <w:lang w:eastAsia="en-US"/>
        </w:rPr>
        <w:t xml:space="preserve">"ЕВН България Топлофикация" ЕАД (ЕВН ТР) (като топлопреносно предприятие и доставчик на топлинна енергия) е задължено лице, а общата му цел за 2023, както е определена от АУЕР в Поименния списък на задължените лица по чл. 14а, ал. 4 от Закона за енергийна ефективност и стойностите на определените им индивидуални цели за енергийни спестявания за 2023 г. , утвърден със Заповед на Министъра на енергетиката № Е-РД-16-183/31.03.2023 е </w:t>
      </w:r>
      <w:r w:rsidR="00903ADF">
        <w:rPr>
          <w:rFonts w:ascii="Frutiger Next for EVN Light" w:eastAsia="Calibri" w:hAnsi="Frutiger Next for EVN Light" w:cs="Arial"/>
          <w:sz w:val="19"/>
          <w:szCs w:val="19"/>
          <w:lang w:val="en-US" w:eastAsia="en-US"/>
        </w:rPr>
        <w:t>x.xxx</w:t>
      </w:r>
      <w:r w:rsidRPr="00417830">
        <w:rPr>
          <w:rFonts w:ascii="Frutiger Next for EVN Light" w:eastAsia="Calibri" w:hAnsi="Frutiger Next for EVN Light" w:cs="Arial"/>
          <w:sz w:val="19"/>
          <w:szCs w:val="19"/>
          <w:lang w:eastAsia="en-US"/>
        </w:rPr>
        <w:t xml:space="preserve"> GWh (т. 38 от списъка).</w:t>
      </w:r>
    </w:p>
    <w:p w14:paraId="4A8ED4EE" w14:textId="77777777" w:rsidR="00A12CC5" w:rsidRDefault="00A12CC5" w:rsidP="00A12CC5">
      <w:pPr>
        <w:spacing w:after="160" w:line="259" w:lineRule="auto"/>
        <w:jc w:val="both"/>
        <w:rPr>
          <w:rFonts w:ascii="Frutiger Next for EVN Light" w:eastAsia="Calibri" w:hAnsi="Frutiger Next for EVN Light" w:cs="Arial"/>
          <w:sz w:val="19"/>
          <w:szCs w:val="19"/>
          <w:lang w:eastAsia="en-US"/>
        </w:rPr>
      </w:pPr>
      <w:r w:rsidRPr="00417830">
        <w:rPr>
          <w:rFonts w:ascii="Frutiger Next for EVN Light" w:eastAsia="Calibri" w:hAnsi="Frutiger Next for EVN Light" w:cs="Arial"/>
          <w:sz w:val="19"/>
          <w:szCs w:val="19"/>
          <w:lang w:eastAsia="en-US"/>
        </w:rPr>
        <w:t>ЕВН ТР е изпълнило изцяло целите чрез прилагане на различни мерки за енергийни спестявания, което е видно от регистъра за задължените лица, поддържан от АУЕР и наличен на официалната страница на агенцията (,https://portal.seea.government.bg/bg/Obliged/Obliged).</w:t>
      </w:r>
    </w:p>
    <w:p w14:paraId="2418B63B" w14:textId="77777777" w:rsidR="006B56DF" w:rsidRDefault="006B56DF" w:rsidP="00A12CC5">
      <w:pPr>
        <w:spacing w:after="160" w:line="259" w:lineRule="auto"/>
        <w:jc w:val="both"/>
        <w:rPr>
          <w:rFonts w:ascii="Frutiger Next for EVN Light" w:eastAsia="Calibri" w:hAnsi="Frutiger Next for EVN Light" w:cs="Arial"/>
          <w:sz w:val="19"/>
          <w:szCs w:val="19"/>
          <w:lang w:eastAsia="en-US"/>
        </w:rPr>
      </w:pPr>
    </w:p>
    <w:p w14:paraId="0D4A0116" w14:textId="5EF6A151" w:rsidR="006B56DF" w:rsidRPr="00417830" w:rsidRDefault="006B56DF" w:rsidP="006B56DF">
      <w:pPr>
        <w:pStyle w:val="Style"/>
        <w:spacing w:line="276" w:lineRule="auto"/>
        <w:ind w:left="0" w:right="142" w:firstLine="0"/>
        <w:rPr>
          <w:rFonts w:ascii="Frutiger Next for EVN Light" w:hAnsi="Frutiger Next for EVN Light"/>
          <w:spacing w:val="4"/>
          <w:sz w:val="19"/>
          <w:szCs w:val="19"/>
        </w:rPr>
      </w:pPr>
      <w:r w:rsidRPr="00417830">
        <w:rPr>
          <w:rFonts w:ascii="Frutiger Next for EVN Light" w:hAnsi="Frutiger Next for EVN Light"/>
          <w:spacing w:val="4"/>
          <w:sz w:val="19"/>
          <w:szCs w:val="19"/>
        </w:rPr>
        <w:t xml:space="preserve">Като имаме предвид, че все още няма единна методика, по която да се изчислява паричната стойност на реализираните мерки за енергийни спестявания, на основание чл. 35, ал.1 , вр. чл. 35, ал. 2, т. 5 от Закона за енергетиката , отправяме искане за включване в необходимите приходи на ЕВН ТР на сумата от </w:t>
      </w:r>
      <w:bookmarkStart w:id="0" w:name="_Hlk128145103"/>
      <w:r w:rsidR="00903ADF">
        <w:rPr>
          <w:rFonts w:ascii="Frutiger Next for EVN Light" w:hAnsi="Frutiger Next for EVN Light"/>
          <w:b/>
          <w:bCs/>
          <w:spacing w:val="4"/>
          <w:sz w:val="19"/>
          <w:szCs w:val="19"/>
          <w:lang w:val="en-US"/>
        </w:rPr>
        <w:t>xxxx</w:t>
      </w:r>
      <w:r w:rsidRPr="00417830">
        <w:rPr>
          <w:rFonts w:ascii="Frutiger Next for EVN Light" w:hAnsi="Frutiger Next for EVN Light"/>
          <w:b/>
          <w:bCs/>
          <w:spacing w:val="4"/>
          <w:sz w:val="19"/>
          <w:szCs w:val="19"/>
        </w:rPr>
        <w:t xml:space="preserve"> </w:t>
      </w:r>
      <w:bookmarkEnd w:id="0"/>
      <w:r w:rsidRPr="00417830">
        <w:rPr>
          <w:rFonts w:ascii="Frutiger Next for EVN Light" w:hAnsi="Frutiger Next for EVN Light"/>
          <w:b/>
          <w:bCs/>
          <w:spacing w:val="4"/>
          <w:sz w:val="19"/>
          <w:szCs w:val="19"/>
        </w:rPr>
        <w:t>лв. без ДДС</w:t>
      </w:r>
      <w:r w:rsidRPr="00417830">
        <w:rPr>
          <w:rFonts w:ascii="Frutiger Next for EVN Light" w:hAnsi="Frutiger Next for EVN Light"/>
          <w:spacing w:val="4"/>
          <w:sz w:val="19"/>
          <w:szCs w:val="19"/>
        </w:rPr>
        <w:t xml:space="preserve"> за годишни индивидуални цели за енергийни спестявания в размер на </w:t>
      </w:r>
      <w:r w:rsidR="00903ADF">
        <w:rPr>
          <w:rFonts w:ascii="Frutiger Next for EVN Light" w:hAnsi="Frutiger Next for EVN Light"/>
          <w:b/>
          <w:bCs/>
          <w:spacing w:val="4"/>
          <w:sz w:val="19"/>
          <w:szCs w:val="19"/>
          <w:lang w:val="en-US"/>
        </w:rPr>
        <w:t>x.xxx</w:t>
      </w:r>
      <w:r w:rsidRPr="00417830">
        <w:rPr>
          <w:rFonts w:ascii="Frutiger Next for EVN Light" w:hAnsi="Frutiger Next for EVN Light"/>
          <w:b/>
          <w:bCs/>
          <w:spacing w:val="4"/>
          <w:sz w:val="19"/>
          <w:szCs w:val="19"/>
        </w:rPr>
        <w:t xml:space="preserve"> GWh</w:t>
      </w:r>
      <w:r w:rsidRPr="00417830">
        <w:rPr>
          <w:rFonts w:ascii="Frutiger Next for EVN Light" w:hAnsi="Frutiger Next for EVN Light"/>
          <w:spacing w:val="4"/>
          <w:sz w:val="19"/>
          <w:szCs w:val="19"/>
        </w:rPr>
        <w:t xml:space="preserve">. </w:t>
      </w:r>
    </w:p>
    <w:p w14:paraId="6B187232" w14:textId="1E463496" w:rsidR="006B56DF" w:rsidRDefault="006B56DF" w:rsidP="006B56DF">
      <w:pPr>
        <w:pStyle w:val="Style"/>
        <w:spacing w:line="276" w:lineRule="auto"/>
        <w:ind w:left="0" w:right="142" w:firstLine="0"/>
        <w:rPr>
          <w:rFonts w:ascii="Frutiger Next for EVN Light" w:hAnsi="Frutiger Next for EVN Light"/>
          <w:spacing w:val="4"/>
          <w:sz w:val="19"/>
          <w:szCs w:val="19"/>
        </w:rPr>
      </w:pPr>
      <w:r w:rsidRPr="00417830">
        <w:rPr>
          <w:rFonts w:ascii="Frutiger Next for EVN Light" w:hAnsi="Frutiger Next for EVN Light"/>
          <w:spacing w:val="4"/>
          <w:sz w:val="19"/>
          <w:szCs w:val="19"/>
        </w:rPr>
        <w:t xml:space="preserve">Цената е формирана след задълбочен анализ на пазарната среда при продажба на Удостоверения за енергийни спестявания, които установиха стойност от </w:t>
      </w:r>
      <w:r w:rsidR="00903ADF">
        <w:rPr>
          <w:rFonts w:ascii="Frutiger Next for EVN Light" w:hAnsi="Frutiger Next for EVN Light"/>
          <w:spacing w:val="4"/>
          <w:sz w:val="19"/>
          <w:szCs w:val="19"/>
          <w:lang w:val="en-US"/>
        </w:rPr>
        <w:t>xx</w:t>
      </w:r>
      <w:r w:rsidRPr="00417830">
        <w:rPr>
          <w:rFonts w:ascii="Frutiger Next for EVN Light" w:hAnsi="Frutiger Next for EVN Light"/>
          <w:spacing w:val="4"/>
          <w:sz w:val="19"/>
          <w:szCs w:val="19"/>
        </w:rPr>
        <w:t xml:space="preserve"> лв. без ДДС за 1 MWh  спестена енергия при крайното потребление.</w:t>
      </w:r>
    </w:p>
    <w:p w14:paraId="52804441" w14:textId="77777777" w:rsidR="00261A49" w:rsidRDefault="00261A49" w:rsidP="006B56DF">
      <w:pPr>
        <w:pStyle w:val="Style"/>
        <w:spacing w:line="276" w:lineRule="auto"/>
        <w:ind w:left="0" w:right="142" w:firstLine="0"/>
        <w:rPr>
          <w:rFonts w:ascii="Frutiger Next for EVN Light" w:hAnsi="Frutiger Next for EVN Light"/>
          <w:spacing w:val="4"/>
          <w:sz w:val="19"/>
          <w:szCs w:val="19"/>
        </w:rPr>
      </w:pPr>
    </w:p>
    <w:p w14:paraId="01E5AFF9" w14:textId="77777777" w:rsidR="00261A49" w:rsidRPr="00417830" w:rsidRDefault="00261A49" w:rsidP="006B56DF">
      <w:pPr>
        <w:pStyle w:val="Style"/>
        <w:spacing w:line="276" w:lineRule="auto"/>
        <w:ind w:left="0" w:right="142" w:firstLine="0"/>
        <w:rPr>
          <w:rFonts w:ascii="Frutiger Next for EVN Light" w:hAnsi="Frutiger Next for EVN Light"/>
          <w:spacing w:val="4"/>
          <w:sz w:val="19"/>
          <w:szCs w:val="19"/>
        </w:rPr>
      </w:pPr>
    </w:p>
    <w:p w14:paraId="23E1D3C3" w14:textId="77777777" w:rsidR="006B56DF" w:rsidRPr="00417830" w:rsidRDefault="006B56DF" w:rsidP="006B56DF">
      <w:pPr>
        <w:pStyle w:val="Style"/>
        <w:spacing w:line="276" w:lineRule="auto"/>
        <w:ind w:left="0" w:right="142" w:firstLine="0"/>
        <w:rPr>
          <w:rFonts w:ascii="Frutiger Next for EVN Light" w:hAnsi="Frutiger Next for EVN Light"/>
          <w:spacing w:val="4"/>
          <w:sz w:val="19"/>
          <w:szCs w:val="19"/>
        </w:rPr>
      </w:pPr>
    </w:p>
    <w:p w14:paraId="2985B363" w14:textId="77777777" w:rsidR="006B56DF" w:rsidRPr="00417830" w:rsidRDefault="006B56DF" w:rsidP="006B56DF">
      <w:pPr>
        <w:pStyle w:val="Style"/>
        <w:spacing w:line="276" w:lineRule="auto"/>
        <w:ind w:left="0" w:right="142" w:firstLine="0"/>
        <w:rPr>
          <w:rFonts w:ascii="Frutiger Next for EVN Light" w:hAnsi="Frutiger Next for EVN Light"/>
          <w:spacing w:val="4"/>
          <w:sz w:val="19"/>
          <w:szCs w:val="19"/>
        </w:rPr>
      </w:pPr>
      <w:r w:rsidRPr="00417830">
        <w:rPr>
          <w:rFonts w:ascii="Frutiger Next for EVN Light" w:hAnsi="Frutiger Next for EVN Light"/>
          <w:spacing w:val="4"/>
          <w:sz w:val="19"/>
          <w:szCs w:val="19"/>
        </w:rPr>
        <w:t xml:space="preserve">Отделно - съгласно разпоредбите на  чл. 57, ал. 2, т. 3 от ЗЕЕ, промишлената система на ЕВН ТР подлежи </w:t>
      </w:r>
      <w:r w:rsidRPr="00417830">
        <w:rPr>
          <w:rFonts w:ascii="Frutiger Next for EVN Light" w:hAnsi="Frutiger Next for EVN Light"/>
          <w:spacing w:val="4"/>
          <w:sz w:val="19"/>
          <w:szCs w:val="19"/>
        </w:rPr>
        <w:lastRenderedPageBreak/>
        <w:t xml:space="preserve">на задължително обследване за енергийна ефективност. </w:t>
      </w:r>
    </w:p>
    <w:p w14:paraId="054398CF" w14:textId="18DAA789" w:rsidR="006B56DF" w:rsidRDefault="006B56DF" w:rsidP="006B56DF">
      <w:pPr>
        <w:spacing w:after="160" w:line="259" w:lineRule="auto"/>
        <w:jc w:val="both"/>
        <w:rPr>
          <w:rFonts w:ascii="Frutiger Next for EVN Light" w:hAnsi="Frutiger Next for EVN Light"/>
          <w:spacing w:val="4"/>
          <w:sz w:val="19"/>
          <w:szCs w:val="19"/>
        </w:rPr>
      </w:pPr>
      <w:r w:rsidRPr="00417830">
        <w:rPr>
          <w:rFonts w:ascii="Frutiger Next for EVN Light" w:hAnsi="Frutiger Next for EVN Light"/>
          <w:spacing w:val="4"/>
          <w:sz w:val="19"/>
          <w:szCs w:val="19"/>
        </w:rPr>
        <w:t xml:space="preserve">За изпълнение на това свое задължение, сме  сключили договор с „ТЮФ Рейнланд България” ЕООД на стойност </w:t>
      </w:r>
      <w:r w:rsidR="00903ADF">
        <w:rPr>
          <w:rFonts w:ascii="Frutiger Next for EVN Light" w:hAnsi="Frutiger Next for EVN Light"/>
          <w:b/>
          <w:bCs/>
          <w:spacing w:val="4"/>
          <w:sz w:val="19"/>
          <w:szCs w:val="19"/>
          <w:lang w:val="en-US"/>
        </w:rPr>
        <w:t>xxxxx</w:t>
      </w:r>
      <w:r w:rsidRPr="00417830">
        <w:rPr>
          <w:rFonts w:ascii="Frutiger Next for EVN Light" w:hAnsi="Frutiger Next for EVN Light"/>
          <w:b/>
          <w:bCs/>
          <w:spacing w:val="4"/>
          <w:sz w:val="19"/>
          <w:szCs w:val="19"/>
        </w:rPr>
        <w:t xml:space="preserve"> лв. без ДДС,</w:t>
      </w:r>
      <w:r w:rsidRPr="00417830">
        <w:rPr>
          <w:rFonts w:ascii="Frutiger Next for EVN Light" w:hAnsi="Frutiger Next for EVN Light"/>
          <w:spacing w:val="4"/>
          <w:sz w:val="19"/>
          <w:szCs w:val="19"/>
        </w:rPr>
        <w:t xml:space="preserve"> стойност, която бихме искали да бъде компенсирана</w:t>
      </w:r>
      <w:r>
        <w:rPr>
          <w:rFonts w:ascii="Frutiger Next for EVN Light" w:hAnsi="Frutiger Next for EVN Light"/>
          <w:spacing w:val="4"/>
          <w:sz w:val="19"/>
          <w:szCs w:val="19"/>
        </w:rPr>
        <w:t>.</w:t>
      </w:r>
    </w:p>
    <w:p w14:paraId="175E13A4" w14:textId="77777777" w:rsidR="006B56DF" w:rsidRDefault="006B56DF" w:rsidP="006B56DF">
      <w:pPr>
        <w:pStyle w:val="Style"/>
        <w:tabs>
          <w:tab w:val="left" w:pos="284"/>
        </w:tabs>
        <w:spacing w:line="276" w:lineRule="auto"/>
        <w:ind w:left="0" w:right="285" w:firstLine="0"/>
        <w:jc w:val="left"/>
        <w:rPr>
          <w:rFonts w:ascii="Frutiger Next for EVN Light" w:hAnsi="Frutiger Next for EVN Light"/>
          <w:spacing w:val="4"/>
          <w:sz w:val="19"/>
          <w:szCs w:val="19"/>
        </w:rPr>
      </w:pPr>
      <w:r w:rsidRPr="00417830">
        <w:rPr>
          <w:rFonts w:ascii="Frutiger Next for EVN Light" w:hAnsi="Frutiger Next for EVN Light"/>
          <w:spacing w:val="4"/>
          <w:sz w:val="19"/>
          <w:szCs w:val="19"/>
        </w:rPr>
        <w:t>При необходимост от допълнителна информация, изискана писмено от КЕВР в хода на ценовата процедура, същата ще бъда предоставена в определения срок.</w:t>
      </w:r>
    </w:p>
    <w:p w14:paraId="072F3955" w14:textId="77777777" w:rsidR="00261A49" w:rsidRDefault="00261A49" w:rsidP="006B56DF">
      <w:pPr>
        <w:pStyle w:val="Style"/>
        <w:tabs>
          <w:tab w:val="left" w:pos="284"/>
        </w:tabs>
        <w:spacing w:line="276" w:lineRule="auto"/>
        <w:ind w:left="0" w:right="285" w:firstLine="0"/>
        <w:jc w:val="left"/>
        <w:rPr>
          <w:rFonts w:ascii="Frutiger Next for EVN Light" w:hAnsi="Frutiger Next for EVN Light"/>
          <w:spacing w:val="4"/>
          <w:sz w:val="19"/>
          <w:szCs w:val="19"/>
        </w:rPr>
      </w:pPr>
    </w:p>
    <w:p w14:paraId="435A37A2" w14:textId="16C89D72" w:rsidR="00261A49" w:rsidRPr="00417830" w:rsidRDefault="00261A49" w:rsidP="006B56DF">
      <w:pPr>
        <w:pStyle w:val="Style"/>
        <w:tabs>
          <w:tab w:val="left" w:pos="284"/>
        </w:tabs>
        <w:spacing w:line="276" w:lineRule="auto"/>
        <w:ind w:left="0" w:right="285" w:firstLine="0"/>
        <w:jc w:val="left"/>
        <w:rPr>
          <w:rFonts w:ascii="Frutiger Next for EVN Light" w:hAnsi="Frutiger Next for EVN Light"/>
          <w:spacing w:val="4"/>
          <w:sz w:val="19"/>
          <w:szCs w:val="19"/>
        </w:rPr>
      </w:pPr>
      <w:r>
        <w:rPr>
          <w:rFonts w:ascii="Frutiger Next for EVN Light" w:hAnsi="Frutiger Next for EVN Light"/>
          <w:spacing w:val="4"/>
          <w:sz w:val="19"/>
          <w:szCs w:val="19"/>
        </w:rPr>
        <w:t>Приложение: договор за обследване за енергийна ефективност.</w:t>
      </w:r>
    </w:p>
    <w:p w14:paraId="0F242930" w14:textId="77777777" w:rsidR="006B56DF" w:rsidRPr="00417830" w:rsidRDefault="006B56DF" w:rsidP="006B56DF">
      <w:pPr>
        <w:pStyle w:val="Style"/>
        <w:spacing w:line="276" w:lineRule="auto"/>
        <w:ind w:left="0" w:right="285" w:firstLine="0"/>
        <w:rPr>
          <w:rFonts w:ascii="Frutiger Next for EVN Light" w:hAnsi="Frutiger Next for EVN Light"/>
          <w:spacing w:val="4"/>
          <w:sz w:val="19"/>
          <w:szCs w:val="19"/>
        </w:rPr>
      </w:pPr>
    </w:p>
    <w:p w14:paraId="794CC929" w14:textId="77777777" w:rsidR="006B56DF" w:rsidRPr="00417830" w:rsidRDefault="006B56DF" w:rsidP="006B56DF">
      <w:pPr>
        <w:pStyle w:val="Style"/>
        <w:spacing w:line="276" w:lineRule="auto"/>
        <w:ind w:left="0" w:right="0" w:firstLine="0"/>
        <w:rPr>
          <w:rFonts w:ascii="Frutiger Next for EVN Light" w:hAnsi="Frutiger Next for EVN Light"/>
          <w:spacing w:val="4"/>
          <w:sz w:val="19"/>
          <w:szCs w:val="19"/>
        </w:rPr>
      </w:pPr>
      <w:bookmarkStart w:id="1" w:name="to_paragraph_id5762782"/>
      <w:bookmarkEnd w:id="1"/>
    </w:p>
    <w:p w14:paraId="11CE28FA" w14:textId="77777777" w:rsidR="006B56DF" w:rsidRPr="00417830" w:rsidRDefault="006B56DF" w:rsidP="006B56DF">
      <w:pPr>
        <w:widowControl w:val="0"/>
        <w:autoSpaceDE w:val="0"/>
        <w:autoSpaceDN w:val="0"/>
        <w:adjustRightInd w:val="0"/>
        <w:spacing w:line="276" w:lineRule="auto"/>
        <w:jc w:val="both"/>
        <w:rPr>
          <w:rFonts w:ascii="Frutiger Next for EVN Light" w:hAnsi="Frutiger Next for EVN Light" w:cs="Times New Roman CYR"/>
          <w:spacing w:val="4"/>
          <w:sz w:val="19"/>
          <w:szCs w:val="19"/>
        </w:rPr>
      </w:pPr>
      <w:r w:rsidRPr="00417830">
        <w:rPr>
          <w:rFonts w:ascii="Frutiger Next for EVN Light" w:hAnsi="Frutiger Next for EVN Light"/>
          <w:spacing w:val="4"/>
          <w:sz w:val="19"/>
          <w:szCs w:val="19"/>
        </w:rPr>
        <w:t>Дата: ….. март 2024 г.</w:t>
      </w:r>
    </w:p>
    <w:p w14:paraId="2D06B4B2" w14:textId="77777777" w:rsidR="006B56DF" w:rsidRPr="00417830" w:rsidRDefault="006B56DF" w:rsidP="006B56DF">
      <w:pPr>
        <w:pStyle w:val="Style"/>
        <w:spacing w:line="276" w:lineRule="auto"/>
        <w:ind w:left="0" w:right="0" w:firstLine="0"/>
        <w:rPr>
          <w:rFonts w:ascii="Frutiger Next for EVN Light" w:hAnsi="Frutiger Next for EVN Light"/>
          <w:spacing w:val="4"/>
          <w:sz w:val="19"/>
          <w:szCs w:val="19"/>
        </w:rPr>
      </w:pPr>
    </w:p>
    <w:p w14:paraId="754EDB24" w14:textId="77777777" w:rsidR="006B56DF" w:rsidRPr="00417830" w:rsidRDefault="006B56DF" w:rsidP="006B56DF">
      <w:pPr>
        <w:pStyle w:val="Style"/>
        <w:spacing w:line="276" w:lineRule="auto"/>
        <w:ind w:left="0" w:right="0" w:firstLine="0"/>
        <w:rPr>
          <w:rFonts w:ascii="Frutiger Next for EVN Light" w:hAnsi="Frutiger Next for EVN Light"/>
          <w:spacing w:val="4"/>
          <w:sz w:val="19"/>
          <w:szCs w:val="19"/>
        </w:rPr>
      </w:pPr>
    </w:p>
    <w:p w14:paraId="6D39E30B" w14:textId="77777777" w:rsidR="006B56DF" w:rsidRPr="00417830" w:rsidRDefault="006B56DF" w:rsidP="006B56DF">
      <w:pPr>
        <w:widowControl w:val="0"/>
        <w:autoSpaceDE w:val="0"/>
        <w:autoSpaceDN w:val="0"/>
        <w:adjustRightInd w:val="0"/>
        <w:spacing w:line="276" w:lineRule="auto"/>
        <w:jc w:val="both"/>
        <w:rPr>
          <w:rFonts w:ascii="Frutiger Next for EVN Light" w:hAnsi="Frutiger Next for EVN Light" w:cs="Times New Roman CYR"/>
          <w:spacing w:val="4"/>
          <w:sz w:val="19"/>
          <w:szCs w:val="19"/>
        </w:rPr>
      </w:pP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p>
    <w:p w14:paraId="60C81DA5" w14:textId="77777777" w:rsidR="006B56DF" w:rsidRPr="00417830" w:rsidRDefault="006B56DF" w:rsidP="006B56DF">
      <w:pPr>
        <w:widowControl w:val="0"/>
        <w:autoSpaceDE w:val="0"/>
        <w:autoSpaceDN w:val="0"/>
        <w:adjustRightInd w:val="0"/>
        <w:spacing w:line="276" w:lineRule="auto"/>
        <w:ind w:left="5040" w:firstLine="720"/>
        <w:jc w:val="both"/>
        <w:rPr>
          <w:rFonts w:ascii="Frutiger Next for EVN Light" w:hAnsi="Frutiger Next for EVN Light" w:cs="Times New Roman CYR"/>
          <w:spacing w:val="4"/>
          <w:sz w:val="19"/>
          <w:szCs w:val="19"/>
        </w:rPr>
      </w:pPr>
      <w:r w:rsidRPr="00417830">
        <w:rPr>
          <w:rFonts w:ascii="Frutiger Next for EVN Light" w:hAnsi="Frutiger Next for EVN Light" w:cs="Times New Roman CYR"/>
          <w:spacing w:val="4"/>
          <w:sz w:val="19"/>
          <w:szCs w:val="19"/>
        </w:rPr>
        <w:t>____________________</w:t>
      </w:r>
    </w:p>
    <w:p w14:paraId="78263E7F" w14:textId="77777777" w:rsidR="006B56DF" w:rsidRPr="00417830" w:rsidRDefault="006B56DF" w:rsidP="006B56DF">
      <w:pPr>
        <w:widowControl w:val="0"/>
        <w:autoSpaceDE w:val="0"/>
        <w:autoSpaceDN w:val="0"/>
        <w:adjustRightInd w:val="0"/>
        <w:spacing w:line="276" w:lineRule="auto"/>
        <w:jc w:val="both"/>
        <w:rPr>
          <w:rFonts w:ascii="Frutiger Next for EVN Light" w:hAnsi="Frutiger Next for EVN Light" w:cs="Times New Roman CYR"/>
          <w:spacing w:val="4"/>
          <w:sz w:val="19"/>
          <w:szCs w:val="19"/>
        </w:rPr>
      </w:pP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t xml:space="preserve">                           Доминик Ярмер</w:t>
      </w:r>
    </w:p>
    <w:p w14:paraId="6E387C21" w14:textId="77777777" w:rsidR="006B56DF" w:rsidRPr="00417830" w:rsidRDefault="006B56DF" w:rsidP="006B56DF">
      <w:pPr>
        <w:widowControl w:val="0"/>
        <w:autoSpaceDE w:val="0"/>
        <w:autoSpaceDN w:val="0"/>
        <w:adjustRightInd w:val="0"/>
        <w:spacing w:line="276" w:lineRule="auto"/>
        <w:ind w:left="5760"/>
        <w:jc w:val="both"/>
        <w:rPr>
          <w:rFonts w:ascii="Frutiger Next for EVN Light" w:hAnsi="Frutiger Next for EVN Light" w:cs="Times New Roman CYR"/>
          <w:spacing w:val="4"/>
          <w:sz w:val="19"/>
          <w:szCs w:val="19"/>
        </w:rPr>
      </w:pPr>
      <w:r w:rsidRPr="00417830">
        <w:rPr>
          <w:rFonts w:ascii="Frutiger Next for EVN Light" w:hAnsi="Frutiger Next for EVN Light" w:cs="Times New Roman CYR"/>
          <w:spacing w:val="4"/>
          <w:sz w:val="19"/>
          <w:szCs w:val="19"/>
        </w:rPr>
        <w:t>Председател на СД</w:t>
      </w:r>
    </w:p>
    <w:p w14:paraId="07FEF0B5" w14:textId="77777777" w:rsidR="006B56DF" w:rsidRPr="00417830" w:rsidRDefault="006B56DF" w:rsidP="006B56DF">
      <w:pPr>
        <w:widowControl w:val="0"/>
        <w:autoSpaceDE w:val="0"/>
        <w:autoSpaceDN w:val="0"/>
        <w:adjustRightInd w:val="0"/>
        <w:spacing w:line="276" w:lineRule="auto"/>
        <w:jc w:val="both"/>
        <w:rPr>
          <w:rFonts w:ascii="Frutiger Next for EVN Light" w:hAnsi="Frutiger Next for EVN Light" w:cs="Times New Roman CYR"/>
          <w:spacing w:val="4"/>
          <w:sz w:val="19"/>
          <w:szCs w:val="19"/>
        </w:rPr>
      </w:pPr>
    </w:p>
    <w:p w14:paraId="5A6506D3" w14:textId="77777777" w:rsidR="006B56DF" w:rsidRPr="00417830" w:rsidRDefault="006B56DF" w:rsidP="006B56DF">
      <w:pPr>
        <w:widowControl w:val="0"/>
        <w:autoSpaceDE w:val="0"/>
        <w:autoSpaceDN w:val="0"/>
        <w:adjustRightInd w:val="0"/>
        <w:spacing w:line="276" w:lineRule="auto"/>
        <w:jc w:val="both"/>
        <w:rPr>
          <w:rFonts w:ascii="Frutiger Next for EVN Light" w:hAnsi="Frutiger Next for EVN Light" w:cs="Times New Roman CYR"/>
          <w:spacing w:val="4"/>
          <w:sz w:val="19"/>
          <w:szCs w:val="19"/>
        </w:rPr>
      </w:pPr>
    </w:p>
    <w:p w14:paraId="70C3B9E5" w14:textId="77777777" w:rsidR="006B56DF" w:rsidRPr="00417830" w:rsidRDefault="006B56DF" w:rsidP="006B56DF">
      <w:pPr>
        <w:widowControl w:val="0"/>
        <w:autoSpaceDE w:val="0"/>
        <w:autoSpaceDN w:val="0"/>
        <w:adjustRightInd w:val="0"/>
        <w:spacing w:line="276" w:lineRule="auto"/>
        <w:ind w:left="5040" w:firstLine="720"/>
        <w:jc w:val="both"/>
        <w:rPr>
          <w:rFonts w:ascii="Frutiger Next for EVN Light" w:hAnsi="Frutiger Next for EVN Light" w:cs="Times New Roman CYR"/>
          <w:spacing w:val="4"/>
          <w:sz w:val="19"/>
          <w:szCs w:val="19"/>
        </w:rPr>
      </w:pPr>
      <w:r w:rsidRPr="00417830">
        <w:rPr>
          <w:rFonts w:ascii="Frutiger Next for EVN Light" w:hAnsi="Frutiger Next for EVN Light" w:cs="Times New Roman CYR"/>
          <w:spacing w:val="4"/>
          <w:sz w:val="19"/>
          <w:szCs w:val="19"/>
        </w:rPr>
        <w:t>____________________</w:t>
      </w:r>
    </w:p>
    <w:p w14:paraId="1FBF7FF4" w14:textId="7CE44EE2" w:rsidR="006B56DF" w:rsidRPr="00417830" w:rsidRDefault="006B56DF" w:rsidP="006B56DF">
      <w:pPr>
        <w:widowControl w:val="0"/>
        <w:autoSpaceDE w:val="0"/>
        <w:autoSpaceDN w:val="0"/>
        <w:adjustRightInd w:val="0"/>
        <w:spacing w:line="276" w:lineRule="auto"/>
        <w:jc w:val="both"/>
        <w:rPr>
          <w:rFonts w:ascii="Frutiger Next for EVN Light" w:hAnsi="Frutiger Next for EVN Light" w:cs="Times New Roman CYR"/>
          <w:spacing w:val="4"/>
          <w:sz w:val="19"/>
          <w:szCs w:val="19"/>
        </w:rPr>
      </w:pP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r>
      <w:r w:rsidRPr="00417830">
        <w:rPr>
          <w:rFonts w:ascii="Frutiger Next for EVN Light" w:hAnsi="Frutiger Next for EVN Light" w:cs="Times New Roman CYR"/>
          <w:spacing w:val="4"/>
          <w:sz w:val="19"/>
          <w:szCs w:val="19"/>
        </w:rPr>
        <w:tab/>
        <w:t xml:space="preserve">                           </w:t>
      </w:r>
      <w:r w:rsidR="00720855">
        <w:rPr>
          <w:rFonts w:ascii="Frutiger Next for EVN Light" w:hAnsi="Frutiger Next for EVN Light" w:cs="Times New Roman CYR"/>
          <w:spacing w:val="4"/>
          <w:sz w:val="19"/>
          <w:szCs w:val="19"/>
        </w:rPr>
        <w:t>Жанет Стойчева</w:t>
      </w:r>
    </w:p>
    <w:p w14:paraId="109C6D90" w14:textId="77777777" w:rsidR="006B56DF" w:rsidRPr="00417830" w:rsidRDefault="006B56DF" w:rsidP="006B56DF">
      <w:pPr>
        <w:widowControl w:val="0"/>
        <w:autoSpaceDE w:val="0"/>
        <w:autoSpaceDN w:val="0"/>
        <w:adjustRightInd w:val="0"/>
        <w:spacing w:line="276" w:lineRule="auto"/>
        <w:ind w:left="5760"/>
        <w:jc w:val="both"/>
        <w:rPr>
          <w:rFonts w:ascii="Frutiger Next for EVN Light" w:hAnsi="Frutiger Next for EVN Light" w:cs="Times New Roman CYR"/>
          <w:spacing w:val="4"/>
          <w:sz w:val="19"/>
          <w:szCs w:val="19"/>
        </w:rPr>
      </w:pPr>
      <w:r w:rsidRPr="00417830">
        <w:rPr>
          <w:rFonts w:ascii="Frutiger Next for EVN Light" w:hAnsi="Frutiger Next for EVN Light" w:cs="Times New Roman CYR"/>
          <w:spacing w:val="4"/>
          <w:sz w:val="19"/>
          <w:szCs w:val="19"/>
        </w:rPr>
        <w:t>Заместник-председател на СД</w:t>
      </w:r>
    </w:p>
    <w:p w14:paraId="042F3CC3" w14:textId="77777777" w:rsidR="006B56DF" w:rsidRPr="00261A49" w:rsidRDefault="006B56DF" w:rsidP="006B56DF">
      <w:pPr>
        <w:spacing w:after="160" w:line="259" w:lineRule="auto"/>
        <w:jc w:val="both"/>
        <w:rPr>
          <w:rFonts w:ascii="Frutiger Next for EVN Light" w:eastAsia="Calibri" w:hAnsi="Frutiger Next for EVN Light" w:cs="Arial"/>
          <w:sz w:val="19"/>
          <w:szCs w:val="19"/>
          <w:lang w:val="en-US" w:eastAsia="en-US"/>
        </w:rPr>
      </w:pPr>
    </w:p>
    <w:p w14:paraId="5EC71E30" w14:textId="77777777" w:rsidR="00A12CC5" w:rsidRDefault="00A12CC5"/>
    <w:sectPr w:rsidR="00A12C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Frutiger Next for EVN Light">
    <w:altName w:val="Corbel Light"/>
    <w:panose1 w:val="020B0303040204020203"/>
    <w:charset w:val="00"/>
    <w:family w:val="swiss"/>
    <w:notTrueType/>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CC5"/>
    <w:rsid w:val="00261A49"/>
    <w:rsid w:val="003A35C4"/>
    <w:rsid w:val="006B56DF"/>
    <w:rsid w:val="00720855"/>
    <w:rsid w:val="00903ADF"/>
    <w:rsid w:val="00A12C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F3985"/>
  <w15:chartTrackingRefBased/>
  <w15:docId w15:val="{C464B60C-002F-4A1E-89E6-93F1E6046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CC5"/>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A12CC5"/>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864</Words>
  <Characters>4929</Characters>
  <Application>Microsoft Office Word</Application>
  <DocSecurity>0</DocSecurity>
  <Lines>41</Lines>
  <Paragraphs>11</Paragraphs>
  <ScaleCrop>false</ScaleCrop>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Naldzhieva Gergana</dc:creator>
  <cp:keywords/>
  <dc:description/>
  <cp:lastModifiedBy>Manahilov Ivan</cp:lastModifiedBy>
  <cp:revision>5</cp:revision>
  <dcterms:created xsi:type="dcterms:W3CDTF">2024-03-26T09:17:00Z</dcterms:created>
  <dcterms:modified xsi:type="dcterms:W3CDTF">2024-03-28T13:57:00Z</dcterms:modified>
</cp:coreProperties>
</file>